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260" w14:textId="5B6F296C" w:rsidR="00EF24BA" w:rsidRPr="001A27A4" w:rsidRDefault="00C24623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П</w:t>
      </w:r>
      <w:r w:rsidR="00EF24BA" w:rsidRPr="001A27A4">
        <w:rPr>
          <w:b/>
          <w:bCs/>
          <w:i/>
          <w:iCs/>
          <w:sz w:val="22"/>
          <w:szCs w:val="22"/>
        </w:rPr>
        <w:t xml:space="preserve">риложение № </w:t>
      </w:r>
      <w:r w:rsidR="00524A0A">
        <w:rPr>
          <w:b/>
          <w:bCs/>
          <w:i/>
          <w:iCs/>
          <w:sz w:val="22"/>
          <w:szCs w:val="22"/>
        </w:rPr>
        <w:t>2</w:t>
      </w:r>
      <w:r w:rsidR="00EF24BA" w:rsidRPr="001A27A4">
        <w:rPr>
          <w:b/>
          <w:bCs/>
          <w:i/>
          <w:iCs/>
          <w:sz w:val="22"/>
          <w:szCs w:val="22"/>
        </w:rPr>
        <w:t xml:space="preserve"> к договору </w:t>
      </w:r>
    </w:p>
    <w:p w14:paraId="05EF7261" w14:textId="48A713F6" w:rsidR="00EF24BA" w:rsidRPr="001A27A4" w:rsidRDefault="00EF24BA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№ _____ от «____» ____________________ 202</w:t>
      </w:r>
      <w:r w:rsidR="003306A4" w:rsidRPr="001A27A4">
        <w:rPr>
          <w:b/>
          <w:bCs/>
          <w:i/>
          <w:iCs/>
          <w:sz w:val="22"/>
          <w:szCs w:val="22"/>
        </w:rPr>
        <w:t>_</w:t>
      </w:r>
      <w:r w:rsidRPr="001A27A4">
        <w:rPr>
          <w:b/>
          <w:bCs/>
          <w:i/>
          <w:iCs/>
          <w:sz w:val="22"/>
          <w:szCs w:val="22"/>
        </w:rPr>
        <w:t xml:space="preserve"> г. </w:t>
      </w:r>
    </w:p>
    <w:p w14:paraId="75745CDA" w14:textId="77777777" w:rsidR="00182890" w:rsidRDefault="0018289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lang w:eastAsia="x-none"/>
        </w:rPr>
      </w:pPr>
    </w:p>
    <w:p w14:paraId="1308467F" w14:textId="0B0F3626" w:rsidR="00A106BE" w:rsidRPr="00B52D26" w:rsidRDefault="00524A0A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B52D26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Расчет договорной цены</w:t>
      </w:r>
    </w:p>
    <w:p w14:paraId="5ABEFF9E" w14:textId="619CF6FE" w:rsidR="00CE7720" w:rsidRPr="00CE7720" w:rsidRDefault="00CE772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49"/>
        <w:gridCol w:w="3106"/>
        <w:gridCol w:w="1556"/>
        <w:gridCol w:w="1556"/>
        <w:gridCol w:w="1556"/>
        <w:gridCol w:w="1556"/>
      </w:tblGrid>
      <w:tr w:rsidR="00524A0A" w14:paraId="5413A1D9" w14:textId="6FD85C96" w:rsidTr="00524A0A">
        <w:tc>
          <w:tcPr>
            <w:tcW w:w="1149" w:type="dxa"/>
          </w:tcPr>
          <w:p w14:paraId="5F481AC0" w14:textId="1470395F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106" w:type="dxa"/>
          </w:tcPr>
          <w:p w14:paraId="6C37231F" w14:textId="21A80DDB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1556" w:type="dxa"/>
          </w:tcPr>
          <w:p w14:paraId="1A4B4145" w14:textId="68839710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56" w:type="dxa"/>
          </w:tcPr>
          <w:p w14:paraId="7EBE8563" w14:textId="4EB8BBE9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1556" w:type="dxa"/>
          </w:tcPr>
          <w:p w14:paraId="177146CE" w14:textId="07102FE4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Цена, рублей</w:t>
            </w:r>
          </w:p>
        </w:tc>
        <w:tc>
          <w:tcPr>
            <w:tcW w:w="1556" w:type="dxa"/>
          </w:tcPr>
          <w:p w14:paraId="5A64E2A6" w14:textId="147863A0" w:rsidR="00524A0A" w:rsidRPr="00E358C7" w:rsidRDefault="00524A0A" w:rsidP="00CE7720">
            <w:pPr>
              <w:tabs>
                <w:tab w:val="left" w:pos="0"/>
              </w:tabs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E358C7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Стоимость, рублей</w:t>
            </w:r>
          </w:p>
        </w:tc>
      </w:tr>
      <w:tr w:rsidR="00524A0A" w:rsidRPr="00E358C7" w14:paraId="73E91422" w14:textId="6B57D364" w:rsidTr="00524A0A">
        <w:tc>
          <w:tcPr>
            <w:tcW w:w="1149" w:type="dxa"/>
          </w:tcPr>
          <w:p w14:paraId="1034DB00" w14:textId="09D22C43" w:rsidR="00524A0A" w:rsidRPr="00E358C7" w:rsidRDefault="00524A0A" w:rsidP="00524A0A">
            <w:pPr>
              <w:tabs>
                <w:tab w:val="left" w:pos="0"/>
                <w:tab w:val="left" w:pos="823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1</w:t>
            </w:r>
          </w:p>
        </w:tc>
        <w:tc>
          <w:tcPr>
            <w:tcW w:w="3106" w:type="dxa"/>
          </w:tcPr>
          <w:p w14:paraId="56C24852" w14:textId="03C7D25E" w:rsidR="00524A0A" w:rsidRPr="00022DF7" w:rsidRDefault="00524A0A" w:rsidP="00B52D26">
            <w:pPr>
              <w:tabs>
                <w:tab w:val="left" w:pos="0"/>
              </w:tabs>
              <w:rPr>
                <w:rFonts w:eastAsia="Calibri"/>
                <w:b/>
                <w:iCs/>
                <w:lang w:eastAsia="en-US"/>
              </w:rPr>
            </w:pPr>
            <w:r w:rsidRPr="00022DF7">
              <w:rPr>
                <w:rFonts w:eastAsia="Calibri"/>
                <w:b/>
                <w:iCs/>
                <w:lang w:eastAsia="en-US"/>
              </w:rPr>
              <w:t>Разработка проектной, рабочей, сметной документации на монтаж системы газового пожаротушения Подрядчиком</w:t>
            </w:r>
          </w:p>
        </w:tc>
        <w:tc>
          <w:tcPr>
            <w:tcW w:w="1556" w:type="dxa"/>
          </w:tcPr>
          <w:p w14:paraId="765D49E7" w14:textId="006E784F" w:rsidR="00524A0A" w:rsidRPr="00E358C7" w:rsidRDefault="00524A0A" w:rsidP="00B52D26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proofErr w:type="spellStart"/>
            <w:r w:rsidRPr="00E358C7">
              <w:rPr>
                <w:rFonts w:eastAsia="Calibri"/>
                <w:bCs/>
                <w:iCs/>
                <w:lang w:eastAsia="en-US"/>
              </w:rPr>
              <w:t>комлект</w:t>
            </w:r>
            <w:proofErr w:type="spellEnd"/>
            <w:r w:rsidRPr="00E358C7">
              <w:rPr>
                <w:rFonts w:eastAsia="Calibri"/>
                <w:bCs/>
                <w:iCs/>
                <w:lang w:eastAsia="en-US"/>
              </w:rPr>
              <w:t>.</w:t>
            </w:r>
          </w:p>
        </w:tc>
        <w:tc>
          <w:tcPr>
            <w:tcW w:w="1556" w:type="dxa"/>
          </w:tcPr>
          <w:p w14:paraId="7EEBF539" w14:textId="290A1F2E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3</w:t>
            </w:r>
          </w:p>
        </w:tc>
        <w:tc>
          <w:tcPr>
            <w:tcW w:w="1556" w:type="dxa"/>
          </w:tcPr>
          <w:p w14:paraId="367894BE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355A269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2E15EC4D" w14:textId="27444C05" w:rsidTr="00524A0A">
        <w:tc>
          <w:tcPr>
            <w:tcW w:w="1149" w:type="dxa"/>
          </w:tcPr>
          <w:p w14:paraId="4FB647DF" w14:textId="69929A69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</w:t>
            </w:r>
          </w:p>
        </w:tc>
        <w:tc>
          <w:tcPr>
            <w:tcW w:w="3106" w:type="dxa"/>
          </w:tcPr>
          <w:p w14:paraId="1EF02907" w14:textId="2A86497A" w:rsidR="00524A0A" w:rsidRPr="00022DF7" w:rsidRDefault="00524A0A" w:rsidP="00B52D26">
            <w:pPr>
              <w:tabs>
                <w:tab w:val="left" w:pos="0"/>
              </w:tabs>
              <w:rPr>
                <w:rFonts w:eastAsia="Calibri"/>
                <w:b/>
                <w:iCs/>
                <w:lang w:eastAsia="en-US"/>
              </w:rPr>
            </w:pPr>
            <w:r w:rsidRPr="00022DF7">
              <w:rPr>
                <w:rFonts w:eastAsia="Calibri"/>
                <w:b/>
                <w:iCs/>
                <w:lang w:eastAsia="en-US"/>
              </w:rPr>
              <w:t>Поставка оборудования газового пожаротушения Подрядчиком</w:t>
            </w:r>
          </w:p>
        </w:tc>
        <w:tc>
          <w:tcPr>
            <w:tcW w:w="1556" w:type="dxa"/>
          </w:tcPr>
          <w:p w14:paraId="7E62C469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473962B5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4DD795CA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225264D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4E6CCFF0" w14:textId="77777777" w:rsidTr="00524A0A">
        <w:tc>
          <w:tcPr>
            <w:tcW w:w="1149" w:type="dxa"/>
          </w:tcPr>
          <w:p w14:paraId="082839BC" w14:textId="28CA607A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2.1</w:t>
            </w:r>
          </w:p>
        </w:tc>
        <w:tc>
          <w:tcPr>
            <w:tcW w:w="3106" w:type="dxa"/>
          </w:tcPr>
          <w:p w14:paraId="0A3B8AA9" w14:textId="15A54C43" w:rsidR="00524A0A" w:rsidRPr="00E358C7" w:rsidRDefault="00524A0A" w:rsidP="00B52D26">
            <w:pPr>
              <w:rPr>
                <w:iCs/>
                <w:color w:val="000000"/>
              </w:rPr>
            </w:pPr>
            <w:r w:rsidRPr="00E358C7">
              <w:rPr>
                <w:iCs/>
                <w:color w:val="000000"/>
              </w:rPr>
              <w:t>Модуль газового пожаротушения (масса заправки ГОТВ 1 модуля - 24,1кг), FK-5-1-12</w:t>
            </w:r>
          </w:p>
        </w:tc>
        <w:tc>
          <w:tcPr>
            <w:tcW w:w="1556" w:type="dxa"/>
          </w:tcPr>
          <w:p w14:paraId="29433310" w14:textId="700746A3" w:rsidR="00524A0A" w:rsidRPr="00E358C7" w:rsidRDefault="00B52D26" w:rsidP="00B52D26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120AB319" w14:textId="622DDA5E" w:rsidR="00524A0A" w:rsidRPr="00E358C7" w:rsidRDefault="00B52D26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3</w:t>
            </w:r>
          </w:p>
        </w:tc>
        <w:tc>
          <w:tcPr>
            <w:tcW w:w="1556" w:type="dxa"/>
          </w:tcPr>
          <w:p w14:paraId="3F858818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0C2DB89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4CE6851E" w14:textId="77777777" w:rsidTr="00BC06C8">
        <w:tc>
          <w:tcPr>
            <w:tcW w:w="1149" w:type="dxa"/>
          </w:tcPr>
          <w:p w14:paraId="46B587EA" w14:textId="279FA035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2.2</w:t>
            </w:r>
          </w:p>
        </w:tc>
        <w:tc>
          <w:tcPr>
            <w:tcW w:w="3106" w:type="dxa"/>
          </w:tcPr>
          <w:p w14:paraId="3D2BF4E0" w14:textId="2E5FA4BC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Модуль газового пожаротушения (масса заправки ГОТВ 1 модуля - 13,7кг), FK-5-1-12</w:t>
            </w:r>
          </w:p>
        </w:tc>
        <w:tc>
          <w:tcPr>
            <w:tcW w:w="1556" w:type="dxa"/>
          </w:tcPr>
          <w:p w14:paraId="5A5DF92F" w14:textId="1AF39ABB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431826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622D68AC" w14:textId="141F2B6E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</w:t>
            </w:r>
          </w:p>
        </w:tc>
        <w:tc>
          <w:tcPr>
            <w:tcW w:w="1556" w:type="dxa"/>
          </w:tcPr>
          <w:p w14:paraId="03157E35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6A97640F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1AEC3772" w14:textId="77777777" w:rsidTr="00BC06C8">
        <w:tc>
          <w:tcPr>
            <w:tcW w:w="1149" w:type="dxa"/>
          </w:tcPr>
          <w:p w14:paraId="428DAF6F" w14:textId="238898F8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2.3</w:t>
            </w:r>
          </w:p>
        </w:tc>
        <w:tc>
          <w:tcPr>
            <w:tcW w:w="3106" w:type="dxa"/>
          </w:tcPr>
          <w:p w14:paraId="508FFF81" w14:textId="1FD8CF42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Модуль газового пожаротушения (масса заправки ГОТВ 1 модуля - 25,7кг), FK-5-1-12</w:t>
            </w:r>
          </w:p>
        </w:tc>
        <w:tc>
          <w:tcPr>
            <w:tcW w:w="1556" w:type="dxa"/>
          </w:tcPr>
          <w:p w14:paraId="3F49CAF6" w14:textId="0E83C9FC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431826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0CFC03B5" w14:textId="0AD1E84A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1</w:t>
            </w:r>
          </w:p>
        </w:tc>
        <w:tc>
          <w:tcPr>
            <w:tcW w:w="1556" w:type="dxa"/>
          </w:tcPr>
          <w:p w14:paraId="3B26DD0B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CFAC1DE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6DCB4F62" w14:textId="77777777" w:rsidTr="00BC06C8">
        <w:tc>
          <w:tcPr>
            <w:tcW w:w="1149" w:type="dxa"/>
          </w:tcPr>
          <w:p w14:paraId="7317C310" w14:textId="5E97F18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2.4</w:t>
            </w:r>
          </w:p>
        </w:tc>
        <w:tc>
          <w:tcPr>
            <w:tcW w:w="3106" w:type="dxa"/>
          </w:tcPr>
          <w:p w14:paraId="71A334EB" w14:textId="0B3F59A4" w:rsidR="00E358C7" w:rsidRPr="00E358C7" w:rsidRDefault="00E358C7" w:rsidP="00E358C7">
            <w:pPr>
              <w:tabs>
                <w:tab w:val="left" w:pos="0"/>
                <w:tab w:val="left" w:pos="2066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Модуль газового пожаротушения (масса заправки ГОТВ 1 модуля - 25,4кг), FK-5-1-12</w:t>
            </w:r>
          </w:p>
        </w:tc>
        <w:tc>
          <w:tcPr>
            <w:tcW w:w="1556" w:type="dxa"/>
          </w:tcPr>
          <w:p w14:paraId="1D32222B" w14:textId="70E8780C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431826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27559CC5" w14:textId="31C923BE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1</w:t>
            </w:r>
          </w:p>
        </w:tc>
        <w:tc>
          <w:tcPr>
            <w:tcW w:w="1556" w:type="dxa"/>
          </w:tcPr>
          <w:p w14:paraId="1A6C008B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3C5D9935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6805186D" w14:textId="77777777" w:rsidTr="00BC06C8">
        <w:tc>
          <w:tcPr>
            <w:tcW w:w="1149" w:type="dxa"/>
          </w:tcPr>
          <w:p w14:paraId="2BB1473B" w14:textId="7F09F359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2.5</w:t>
            </w:r>
          </w:p>
        </w:tc>
        <w:tc>
          <w:tcPr>
            <w:tcW w:w="3106" w:type="dxa"/>
          </w:tcPr>
          <w:p w14:paraId="4B067A2D" w14:textId="4F0506CC" w:rsidR="00E358C7" w:rsidRPr="00E358C7" w:rsidRDefault="00E358C7" w:rsidP="00E358C7">
            <w:pPr>
              <w:tabs>
                <w:tab w:val="left" w:pos="0"/>
                <w:tab w:val="left" w:pos="1908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Модуль газового пожаротушения (масса заправки ГОТВ 1 модуля - 25,2кг), FK-5-1-12</w:t>
            </w:r>
          </w:p>
        </w:tc>
        <w:tc>
          <w:tcPr>
            <w:tcW w:w="1556" w:type="dxa"/>
          </w:tcPr>
          <w:p w14:paraId="5289DEB9" w14:textId="21526AB5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431826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0E3238E6" w14:textId="0C6D0718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1</w:t>
            </w:r>
          </w:p>
        </w:tc>
        <w:tc>
          <w:tcPr>
            <w:tcW w:w="1556" w:type="dxa"/>
          </w:tcPr>
          <w:p w14:paraId="37BD934A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7EC85F83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E358C7" w:rsidRPr="00E358C7" w14:paraId="7645E30D" w14:textId="77777777" w:rsidTr="00BC06C8">
        <w:tc>
          <w:tcPr>
            <w:tcW w:w="1149" w:type="dxa"/>
          </w:tcPr>
          <w:p w14:paraId="268706E9" w14:textId="56CB3F4A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2.6</w:t>
            </w:r>
          </w:p>
        </w:tc>
        <w:tc>
          <w:tcPr>
            <w:tcW w:w="3106" w:type="dxa"/>
          </w:tcPr>
          <w:p w14:paraId="2520CF0B" w14:textId="38D296C4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Модуль газового пожаротушения (масса заправки ГОТВ 1 модуля - 20,7кг), FK-5-1-12</w:t>
            </w:r>
          </w:p>
        </w:tc>
        <w:tc>
          <w:tcPr>
            <w:tcW w:w="1556" w:type="dxa"/>
          </w:tcPr>
          <w:p w14:paraId="76B3ADE3" w14:textId="71D46F74" w:rsidR="00E358C7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431826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6622D5F3" w14:textId="4DB5D9BE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1</w:t>
            </w:r>
          </w:p>
        </w:tc>
        <w:tc>
          <w:tcPr>
            <w:tcW w:w="1556" w:type="dxa"/>
          </w:tcPr>
          <w:p w14:paraId="6176A81D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01C3C66" w14:textId="77777777" w:rsidR="00E358C7" w:rsidRPr="00E358C7" w:rsidRDefault="00E358C7" w:rsidP="00E358C7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7825F5EA" w14:textId="77777777" w:rsidTr="00BC06C8">
        <w:tc>
          <w:tcPr>
            <w:tcW w:w="1149" w:type="dxa"/>
          </w:tcPr>
          <w:p w14:paraId="72246D4B" w14:textId="33B1FBF8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3106" w:type="dxa"/>
          </w:tcPr>
          <w:p w14:paraId="7A81D4F2" w14:textId="58669574" w:rsidR="00524A0A" w:rsidRPr="00022DF7" w:rsidRDefault="00B52D26" w:rsidP="00B52D26">
            <w:pPr>
              <w:tabs>
                <w:tab w:val="left" w:pos="0"/>
              </w:tabs>
              <w:rPr>
                <w:rFonts w:eastAsia="Calibri"/>
                <w:bCs/>
                <w:i/>
                <w:lang w:eastAsia="en-US"/>
              </w:rPr>
            </w:pPr>
            <w:r w:rsidRPr="00022DF7">
              <w:rPr>
                <w:rFonts w:eastAsia="Calibri"/>
                <w:bCs/>
                <w:i/>
                <w:lang w:eastAsia="en-US"/>
              </w:rPr>
              <w:t>ЗИП</w:t>
            </w:r>
          </w:p>
        </w:tc>
        <w:tc>
          <w:tcPr>
            <w:tcW w:w="1556" w:type="dxa"/>
          </w:tcPr>
          <w:p w14:paraId="61D34E1C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02686E4E" w14:textId="033AC4D3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7B5C498D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1E7E8E4E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76C24147" w14:textId="77777777" w:rsidTr="00BC06C8">
        <w:tc>
          <w:tcPr>
            <w:tcW w:w="1149" w:type="dxa"/>
          </w:tcPr>
          <w:p w14:paraId="6357F8F5" w14:textId="15C5F8F4" w:rsidR="00524A0A" w:rsidRPr="00E358C7" w:rsidRDefault="00B52D26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2.7</w:t>
            </w:r>
          </w:p>
        </w:tc>
        <w:tc>
          <w:tcPr>
            <w:tcW w:w="3106" w:type="dxa"/>
          </w:tcPr>
          <w:p w14:paraId="40F6BF06" w14:textId="58F55878" w:rsidR="00524A0A" w:rsidRPr="00E358C7" w:rsidRDefault="00B52D26" w:rsidP="00B52D26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Модуль газового пожаротушения (масса заправки ГОТВ 1 модуля - 25,7кг), FK-5-1-12</w:t>
            </w:r>
          </w:p>
        </w:tc>
        <w:tc>
          <w:tcPr>
            <w:tcW w:w="1556" w:type="dxa"/>
          </w:tcPr>
          <w:p w14:paraId="550B11DC" w14:textId="7DC49CD7" w:rsidR="00524A0A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24B9061B" w14:textId="47227D6A" w:rsidR="00524A0A" w:rsidRPr="00E358C7" w:rsidRDefault="00B52D26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1</w:t>
            </w:r>
          </w:p>
        </w:tc>
        <w:tc>
          <w:tcPr>
            <w:tcW w:w="1556" w:type="dxa"/>
          </w:tcPr>
          <w:p w14:paraId="692C03D6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89C1443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6773A137" w14:textId="77777777" w:rsidTr="00BC06C8">
        <w:tc>
          <w:tcPr>
            <w:tcW w:w="1149" w:type="dxa"/>
          </w:tcPr>
          <w:p w14:paraId="154F3310" w14:textId="0EE3F295" w:rsidR="00524A0A" w:rsidRPr="00E358C7" w:rsidRDefault="00B52D26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2.8</w:t>
            </w:r>
          </w:p>
        </w:tc>
        <w:tc>
          <w:tcPr>
            <w:tcW w:w="3106" w:type="dxa"/>
          </w:tcPr>
          <w:p w14:paraId="1A66A071" w14:textId="2172D8E4" w:rsidR="00524A0A" w:rsidRPr="00E358C7" w:rsidRDefault="00B52D26" w:rsidP="00B52D26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Модуль газового пожаротушения (масса заправки ГОТВ 1 модуля - 24,1кг), FK-5-1-12</w:t>
            </w:r>
          </w:p>
        </w:tc>
        <w:tc>
          <w:tcPr>
            <w:tcW w:w="1556" w:type="dxa"/>
          </w:tcPr>
          <w:p w14:paraId="6E25C84B" w14:textId="7AC1CCED" w:rsidR="00524A0A" w:rsidRPr="00E358C7" w:rsidRDefault="00E358C7" w:rsidP="00E358C7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3A81DCC2" w14:textId="11322679" w:rsidR="00524A0A" w:rsidRPr="00E358C7" w:rsidRDefault="00B52D26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2</w:t>
            </w:r>
          </w:p>
        </w:tc>
        <w:tc>
          <w:tcPr>
            <w:tcW w:w="1556" w:type="dxa"/>
          </w:tcPr>
          <w:p w14:paraId="22FECD87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241F7FB9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40F038A3" w14:textId="663AFA36" w:rsidTr="00524A0A">
        <w:tc>
          <w:tcPr>
            <w:tcW w:w="1149" w:type="dxa"/>
          </w:tcPr>
          <w:p w14:paraId="1A171F11" w14:textId="2C3C8ACB" w:rsidR="00524A0A" w:rsidRPr="00E358C7" w:rsidRDefault="00E358C7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lastRenderedPageBreak/>
              <w:t>3</w:t>
            </w:r>
          </w:p>
        </w:tc>
        <w:tc>
          <w:tcPr>
            <w:tcW w:w="3106" w:type="dxa"/>
          </w:tcPr>
          <w:p w14:paraId="040F8188" w14:textId="06F1DC35" w:rsidR="00524A0A" w:rsidRPr="00022DF7" w:rsidRDefault="00524A0A" w:rsidP="00524A0A">
            <w:pPr>
              <w:tabs>
                <w:tab w:val="left" w:pos="0"/>
              </w:tabs>
              <w:rPr>
                <w:rFonts w:eastAsia="Calibri"/>
                <w:b/>
                <w:iCs/>
                <w:lang w:eastAsia="en-US"/>
              </w:rPr>
            </w:pPr>
            <w:r w:rsidRPr="00022DF7">
              <w:rPr>
                <w:rFonts w:eastAsia="Calibri"/>
                <w:b/>
                <w:iCs/>
                <w:lang w:eastAsia="en-US"/>
              </w:rPr>
              <w:t>Монтаж системы противопожарного оборудования Подрядчиком</w:t>
            </w:r>
          </w:p>
        </w:tc>
        <w:tc>
          <w:tcPr>
            <w:tcW w:w="1556" w:type="dxa"/>
          </w:tcPr>
          <w:p w14:paraId="61E8F447" w14:textId="77DFA4CB" w:rsidR="00524A0A" w:rsidRPr="00E358C7" w:rsidRDefault="00E358C7" w:rsidP="00280A9C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4E072B66" w14:textId="2D7BFD07" w:rsidR="00524A0A" w:rsidRPr="00E358C7" w:rsidRDefault="00280A9C" w:rsidP="00280A9C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9</w:t>
            </w:r>
          </w:p>
        </w:tc>
        <w:tc>
          <w:tcPr>
            <w:tcW w:w="1556" w:type="dxa"/>
          </w:tcPr>
          <w:p w14:paraId="530BD777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7F9DEA31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524A0A" w:rsidRPr="00E358C7" w14:paraId="7861DCD3" w14:textId="682E6551" w:rsidTr="00524A0A">
        <w:tc>
          <w:tcPr>
            <w:tcW w:w="1149" w:type="dxa"/>
          </w:tcPr>
          <w:p w14:paraId="6D63D923" w14:textId="29A5644A" w:rsidR="00524A0A" w:rsidRPr="00E358C7" w:rsidRDefault="00E358C7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4</w:t>
            </w:r>
          </w:p>
        </w:tc>
        <w:tc>
          <w:tcPr>
            <w:tcW w:w="3106" w:type="dxa"/>
          </w:tcPr>
          <w:p w14:paraId="2A8E011D" w14:textId="4C4B6754" w:rsidR="00524A0A" w:rsidRPr="00022DF7" w:rsidRDefault="00524A0A" w:rsidP="00524A0A">
            <w:pPr>
              <w:tabs>
                <w:tab w:val="left" w:pos="0"/>
                <w:tab w:val="left" w:pos="664"/>
              </w:tabs>
              <w:rPr>
                <w:rFonts w:eastAsia="Calibri"/>
                <w:b/>
                <w:iCs/>
                <w:lang w:eastAsia="en-US"/>
              </w:rPr>
            </w:pPr>
            <w:r w:rsidRPr="00022DF7">
              <w:rPr>
                <w:rFonts w:eastAsia="Calibri"/>
                <w:b/>
                <w:iCs/>
                <w:lang w:eastAsia="en-US"/>
              </w:rPr>
              <w:t>Пусконаладочные работы</w:t>
            </w:r>
          </w:p>
        </w:tc>
        <w:tc>
          <w:tcPr>
            <w:tcW w:w="1556" w:type="dxa"/>
          </w:tcPr>
          <w:p w14:paraId="24CD7081" w14:textId="526A9B08" w:rsidR="00524A0A" w:rsidRPr="00E358C7" w:rsidRDefault="00E358C7" w:rsidP="00280A9C">
            <w:pPr>
              <w:tabs>
                <w:tab w:val="left" w:pos="0"/>
              </w:tabs>
              <w:jc w:val="center"/>
              <w:rPr>
                <w:rFonts w:eastAsia="Calibri"/>
                <w:bCs/>
                <w:iCs/>
                <w:lang w:eastAsia="en-US"/>
              </w:rPr>
            </w:pPr>
            <w:r w:rsidRPr="00E358C7">
              <w:rPr>
                <w:rFonts w:eastAsia="Calibri"/>
                <w:bCs/>
                <w:iCs/>
                <w:lang w:eastAsia="en-US"/>
              </w:rPr>
              <w:t>шт.</w:t>
            </w:r>
          </w:p>
        </w:tc>
        <w:tc>
          <w:tcPr>
            <w:tcW w:w="1556" w:type="dxa"/>
          </w:tcPr>
          <w:p w14:paraId="47FDDB65" w14:textId="08A6BDED" w:rsidR="00524A0A" w:rsidRPr="00E358C7" w:rsidRDefault="00280A9C" w:rsidP="00280A9C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9</w:t>
            </w:r>
          </w:p>
        </w:tc>
        <w:tc>
          <w:tcPr>
            <w:tcW w:w="1556" w:type="dxa"/>
          </w:tcPr>
          <w:p w14:paraId="5DABEC6B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  <w:tc>
          <w:tcPr>
            <w:tcW w:w="1556" w:type="dxa"/>
          </w:tcPr>
          <w:p w14:paraId="56F1B6A8" w14:textId="77777777" w:rsidR="00524A0A" w:rsidRPr="00E358C7" w:rsidRDefault="00524A0A" w:rsidP="00524A0A">
            <w:pPr>
              <w:tabs>
                <w:tab w:val="left" w:pos="0"/>
              </w:tabs>
              <w:rPr>
                <w:rFonts w:eastAsia="Calibri"/>
                <w:bCs/>
                <w:iCs/>
                <w:lang w:eastAsia="en-US"/>
              </w:rPr>
            </w:pPr>
          </w:p>
        </w:tc>
      </w:tr>
    </w:tbl>
    <w:p w14:paraId="184E744A" w14:textId="502676AC" w:rsidR="00CE7720" w:rsidRPr="00E358C7" w:rsidRDefault="00CE7720" w:rsidP="00CE7720">
      <w:pPr>
        <w:tabs>
          <w:tab w:val="left" w:pos="0"/>
        </w:tabs>
        <w:jc w:val="center"/>
        <w:rPr>
          <w:rFonts w:eastAsia="Calibri"/>
          <w:b/>
          <w:i/>
          <w:color w:val="C00000"/>
          <w:lang w:eastAsia="en-US"/>
        </w:rPr>
      </w:pPr>
    </w:p>
    <w:p w14:paraId="3AF5BE22" w14:textId="008BE191" w:rsidR="00182890" w:rsidRPr="00E358C7" w:rsidRDefault="00182890" w:rsidP="00A106BE">
      <w:pPr>
        <w:tabs>
          <w:tab w:val="left" w:pos="0"/>
        </w:tabs>
        <w:rPr>
          <w:rFonts w:eastAsia="Calibri"/>
          <w:b/>
          <w:i/>
          <w:color w:val="C00000"/>
          <w:lang w:eastAsia="en-US"/>
        </w:rPr>
      </w:pPr>
    </w:p>
    <w:p w14:paraId="2B2BCAD3" w14:textId="4A10D06A" w:rsidR="00182890" w:rsidRPr="00E358C7" w:rsidRDefault="00182890" w:rsidP="00A106BE">
      <w:pPr>
        <w:tabs>
          <w:tab w:val="left" w:pos="0"/>
        </w:tabs>
        <w:rPr>
          <w:rFonts w:eastAsia="Calibri"/>
          <w:b/>
          <w:i/>
          <w:color w:val="C00000"/>
          <w:lang w:eastAsia="en-US"/>
        </w:rPr>
      </w:pPr>
    </w:p>
    <w:p w14:paraId="021846D8" w14:textId="77777777" w:rsidR="00182890" w:rsidRDefault="00182890" w:rsidP="00CE7720">
      <w:pPr>
        <w:tabs>
          <w:tab w:val="left" w:pos="0"/>
        </w:tabs>
        <w:jc w:val="center"/>
      </w:pPr>
    </w:p>
    <w:p w14:paraId="05EF726F" w14:textId="02A0B5BC" w:rsidR="002B5A1B" w:rsidRDefault="003B5AFF" w:rsidP="00A106BE">
      <w:pPr>
        <w:tabs>
          <w:tab w:val="left" w:pos="0"/>
        </w:tabs>
        <w:jc w:val="center"/>
      </w:pPr>
      <w:r>
        <w:t>ПОДПИСИ СТОРОН:</w:t>
      </w:r>
    </w:p>
    <w:p w14:paraId="6A68AE55" w14:textId="4CF4E632" w:rsidR="00CE7720" w:rsidRDefault="00CE7720" w:rsidP="00A106BE">
      <w:pPr>
        <w:tabs>
          <w:tab w:val="left" w:pos="0"/>
        </w:tabs>
        <w:jc w:val="center"/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CE7720" w:rsidRPr="0080728B" w14:paraId="71665657" w14:textId="77777777" w:rsidTr="00AB7572">
        <w:trPr>
          <w:trHeight w:val="1134"/>
        </w:trPr>
        <w:tc>
          <w:tcPr>
            <w:tcW w:w="4536" w:type="dxa"/>
          </w:tcPr>
          <w:p w14:paraId="4B6C3C77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  <w:r w:rsidRPr="00304E2B">
              <w:rPr>
                <w:b/>
              </w:rPr>
              <w:t>Подрядчик:</w:t>
            </w:r>
          </w:p>
          <w:p w14:paraId="12587C92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</w:p>
          <w:p w14:paraId="67AFB09F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</w:p>
          <w:p w14:paraId="5A17BDD2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  <w:r w:rsidRPr="00304E2B">
              <w:rPr>
                <w:b/>
              </w:rPr>
              <w:t>___________________/______________/</w:t>
            </w:r>
          </w:p>
        </w:tc>
        <w:tc>
          <w:tcPr>
            <w:tcW w:w="4751" w:type="dxa"/>
          </w:tcPr>
          <w:p w14:paraId="5BD9F701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  <w:r w:rsidRPr="00304E2B">
              <w:rPr>
                <w:b/>
              </w:rPr>
              <w:t>Заказчик:</w:t>
            </w:r>
          </w:p>
          <w:p w14:paraId="53E5D9C6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</w:p>
          <w:p w14:paraId="33E056CC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</w:p>
          <w:p w14:paraId="406EB018" w14:textId="77777777" w:rsidR="00CE7720" w:rsidRPr="00304E2B" w:rsidRDefault="00CE7720" w:rsidP="00A106BE">
            <w:pPr>
              <w:widowControl w:val="0"/>
              <w:jc w:val="center"/>
              <w:rPr>
                <w:b/>
              </w:rPr>
            </w:pPr>
            <w:r w:rsidRPr="00304E2B">
              <w:rPr>
                <w:b/>
              </w:rPr>
              <w:t>___________________/______________/</w:t>
            </w:r>
          </w:p>
        </w:tc>
      </w:tr>
    </w:tbl>
    <w:p w14:paraId="6A2FEB8C" w14:textId="77777777" w:rsidR="00CE7720" w:rsidRPr="00DA73CB" w:rsidRDefault="00CE7720" w:rsidP="00CE7720">
      <w:pPr>
        <w:tabs>
          <w:tab w:val="left" w:pos="0"/>
        </w:tabs>
        <w:jc w:val="center"/>
      </w:pPr>
    </w:p>
    <w:sectPr w:rsidR="00CE7720" w:rsidRPr="00DA73CB" w:rsidSect="00A106B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022DF7"/>
    <w:rsid w:val="00182890"/>
    <w:rsid w:val="001A27A4"/>
    <w:rsid w:val="00235AFE"/>
    <w:rsid w:val="0025046F"/>
    <w:rsid w:val="00280A9C"/>
    <w:rsid w:val="00304E2B"/>
    <w:rsid w:val="003306A4"/>
    <w:rsid w:val="003B5AFF"/>
    <w:rsid w:val="00425EFC"/>
    <w:rsid w:val="00524A0A"/>
    <w:rsid w:val="0084707C"/>
    <w:rsid w:val="0094739A"/>
    <w:rsid w:val="00A106BE"/>
    <w:rsid w:val="00B52D26"/>
    <w:rsid w:val="00C24623"/>
    <w:rsid w:val="00CE7720"/>
    <w:rsid w:val="00DA73CB"/>
    <w:rsid w:val="00E358C7"/>
    <w:rsid w:val="00EF24BA"/>
    <w:rsid w:val="00F618BD"/>
    <w:rsid w:val="00F9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39"/>
    <w:rsid w:val="00524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Stolbov Aleksey</cp:lastModifiedBy>
  <cp:revision>14</cp:revision>
  <dcterms:created xsi:type="dcterms:W3CDTF">2024-06-26T10:12:00Z</dcterms:created>
  <dcterms:modified xsi:type="dcterms:W3CDTF">2026-07-06T07:49:00Z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